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A3F" w:rsidRPr="00584A3F" w:rsidRDefault="009109B1" w:rsidP="00584A3F">
      <w:pPr>
        <w:pStyle w:val="a3"/>
        <w:shd w:val="clear" w:color="auto" w:fill="4A3423"/>
        <w:spacing w:before="120" w:beforeAutospacing="0" w:after="120" w:afterAutospacing="0" w:line="270" w:lineRule="atLeast"/>
        <w:jc w:val="center"/>
        <w:rPr>
          <w:rFonts w:ascii="Tahoma" w:hAnsi="Tahoma" w:cs="Tahoma"/>
          <w:spacing w:val="15"/>
          <w:sz w:val="18"/>
          <w:szCs w:val="18"/>
        </w:rPr>
      </w:pPr>
      <w:bookmarkStart w:id="0" w:name="_GoBack"/>
      <w:r w:rsidRPr="009109B1">
        <w:rPr>
          <w:rFonts w:ascii="Verdana" w:hAnsi="Verdana" w:cs="Tahoma"/>
          <w:spacing w:val="15"/>
          <w:sz w:val="20"/>
          <w:szCs w:val="20"/>
        </w:rPr>
        <w:t> </w:t>
      </w:r>
      <w:proofErr w:type="gramStart"/>
      <w:r w:rsidR="00584A3F" w:rsidRPr="00584A3F">
        <w:rPr>
          <w:rFonts w:ascii="Verdana" w:hAnsi="Verdana" w:cs="Tahoma"/>
          <w:b/>
          <w:bCs/>
          <w:i/>
          <w:iCs/>
          <w:spacing w:val="15"/>
          <w:sz w:val="20"/>
          <w:szCs w:val="20"/>
        </w:rPr>
        <w:t>Список  статей</w:t>
      </w:r>
      <w:proofErr w:type="gramEnd"/>
      <w:r w:rsidR="00584A3F" w:rsidRPr="00584A3F">
        <w:rPr>
          <w:rFonts w:ascii="Verdana" w:hAnsi="Verdana" w:cs="Tahoma"/>
          <w:b/>
          <w:bCs/>
          <w:i/>
          <w:iCs/>
          <w:spacing w:val="15"/>
          <w:sz w:val="20"/>
          <w:szCs w:val="20"/>
        </w:rPr>
        <w:t>  из  местных  газет  о  СЦБС за  2018 год</w:t>
      </w:r>
    </w:p>
    <w:p w:rsidR="00584A3F" w:rsidRPr="00584A3F" w:rsidRDefault="00584A3F" w:rsidP="00584A3F">
      <w:pPr>
        <w:shd w:val="clear" w:color="auto" w:fill="4A3423"/>
        <w:spacing w:before="120" w:after="120" w:line="270" w:lineRule="atLeast"/>
        <w:ind w:firstLine="0"/>
        <w:jc w:val="center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584A3F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tbl>
      <w:tblPr>
        <w:tblW w:w="0" w:type="dxa"/>
        <w:tblInd w:w="15" w:type="dxa"/>
        <w:shd w:val="clear" w:color="auto" w:fill="4A342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5089"/>
      </w:tblGrid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Библиографическое описание   статьи            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                        Краткая аннотация    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Дарите книги с любовью // Серпух. вести. – 2018. – 16 февр. – С. 2. – (Город живет) (Новости).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Серпуховская ЦБС присоединилась к всероссийской акции «Дарите книги с любовью». В ее рамках по всему Подмосковью планируют собрать порядка 2 тысяч книг. В дальнейшем эту литературу передадут в разные регионы России, в том числе библиотеки детских колоний и детских домов.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2. 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Стартовала Всероссийская акция «Неделя детской и юношеской книги» // МК в Серпухове. – 2018. – 28 марта-     4 апр. – С. 2.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стартовала традиционная Всероссийская акция «Неделя детской и юношеской книги».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3. 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[Настоятель протоиерей Павел Колосов передал в фонд ЦДЮБ     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г.Серпухова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детскую православную литературу] // Серпух. вести. – 2018. – 6 апр. – Газ. в газ. «Православный Серпухов». – С.11. – (Вести благочиния).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18 марта после проведения урока, посвященного Дню православной книги, в воскресной школе «Спасский цветник» настоятель протоиерей Павел Колосов передал в фонд </w:t>
            </w:r>
            <w:proofErr w:type="gram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ЦДЮБ  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г.Серпухова</w:t>
            </w:r>
            <w:proofErr w:type="spellEnd"/>
            <w:proofErr w:type="gram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детскую православную литературу для организации выставки, а также книгу «Торжество веры. Почитание 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новомучеников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и исповедников Российских в Московской епархии».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4. 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, Л. Расширяем кругозор / Лилия 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Островерхова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// Серпух. вести. – 2018. – 13 апр. – Газ. в газ. «Край родной». - С. 11. – (Лекторий).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Отдел краеведения ЦГБ   им. А. П.   Чехова приглашает 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серпуховичей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посетить   занятия краеведческого и   православного лекториев в 2018 году.</w:t>
            </w:r>
          </w:p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5.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Приходите посмотреть // Серпух. вести. – 2018. – 13 апр. – С. 17. – (Творчество).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0"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открылась выставка «Образы Ф. М. Достоевского в творчестве Ильи Глазунова». На ней представлено 25 репродукций иллюстраций мастера к произведениям классика русской литературы.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6. 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Открылась выставка репродукций Ильи Глазунова // МК в Серпухове. – 2018. – 18-25 апр. – С. 3. – (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Hoн-stop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открылась выставка «Образы Ф. М. Достоевского в творчестве Ильи Глазунова».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7. 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Панкратова, Т. Апрельский сумрак / Татьяна Панкратова // 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>Серпух. вести. – 2018. – 27 апр. – С. 22. – (</w:t>
            </w: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Библионочь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proofErr w:type="spellStart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lastRenderedPageBreak/>
              <w:t>Библионочь</w:t>
            </w:r>
            <w:proofErr w:type="spellEnd"/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 xml:space="preserve"> в ЦГБ им. А. П. Чехова.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lastRenderedPageBreak/>
              <w:t>8. 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100 лет архивной службе // Серпух. вести. – 2018. – 4 мая. – С. 17.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 ЦДЮБ прошло мероприятие, посвященное 100-летию Государственной архивной службы России. На занятие пригласили учеников седьмых классов школы № 7.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9.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Писательница - детям // Серпух. вести. – 2018. – 18 мая. – С. 17.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Встреча ребят из школы № 3 с детской писательницей Ольгой Малышкиной в библиотечном филиале № 5.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10. 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Панкратова, Т. Читать – не перечитать! / Татьяна Панкратова // Серпух. вести. – 2018. – 25 мая. – Газ. в газ. «Край родной». - С. 13. – (День библиотек).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Рассказ автора статьи о роли СЦБС в настоящее время.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11. 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Вот оно какое – наше лето! // Серпух. вести. – 2018. – 1 июня. - С. 12-13. – (Ура! Каникулы!).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 планах работы ЦДЮБ в течение лета 2018 года, в том числе и о запланированных тематических мероприятиях.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12.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 Как праздновали раньше? // Серпух. вести. – 2018. – 21 дек. – С. 17.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Выставки-путешествия по истории Нового года открылись 21 декабря в ДЦЮБ, а также во всех филиалах ЦБС города.</w:t>
            </w:r>
          </w:p>
        </w:tc>
      </w:tr>
      <w:tr w:rsidR="00584A3F" w:rsidRPr="00584A3F" w:rsidTr="00584A3F">
        <w:tc>
          <w:tcPr>
            <w:tcW w:w="4503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b/>
                <w:bCs/>
                <w:spacing w:val="15"/>
                <w:sz w:val="20"/>
                <w:szCs w:val="20"/>
                <w:lang w:eastAsia="ru-RU"/>
              </w:rPr>
              <w:t>13. </w:t>
            </w: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Юбилейные даты 2019 года // Серпух. вести. – 2018. – 21 дек. – Газ. в газ. «Край родной». – С.12. – (Календарь).</w:t>
            </w:r>
          </w:p>
        </w:tc>
        <w:tc>
          <w:tcPr>
            <w:tcW w:w="5634" w:type="dxa"/>
            <w:tcBorders>
              <w:top w:val="single" w:sz="6" w:space="0" w:color="696969"/>
              <w:left w:val="single" w:sz="6" w:space="0" w:color="696969"/>
              <w:bottom w:val="single" w:sz="6" w:space="0" w:color="696969"/>
              <w:right w:val="single" w:sz="6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4A3F" w:rsidRPr="00584A3F" w:rsidRDefault="00584A3F" w:rsidP="00584A3F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584A3F">
              <w:rPr>
                <w:rFonts w:ascii="Verdana" w:eastAsia="Times New Roman" w:hAnsi="Verdana" w:cs="Tahoma"/>
                <w:spacing w:val="15"/>
                <w:sz w:val="20"/>
                <w:szCs w:val="20"/>
                <w:lang w:eastAsia="ru-RU"/>
              </w:rPr>
              <w:t>Отдел краеведения ЦГБ предлагает познакомиться с краеведческим календарем, в котором содержатся наиболее значимые даты 2019 года.</w:t>
            </w:r>
          </w:p>
        </w:tc>
      </w:tr>
    </w:tbl>
    <w:p w:rsidR="00584A3F" w:rsidRPr="00584A3F" w:rsidRDefault="00584A3F" w:rsidP="00584A3F">
      <w:pPr>
        <w:shd w:val="clear" w:color="auto" w:fill="4A3423"/>
        <w:spacing w:before="120" w:after="120" w:line="270" w:lineRule="atLeast"/>
        <w:ind w:firstLine="0"/>
        <w:jc w:val="left"/>
        <w:rPr>
          <w:rFonts w:ascii="Tahoma" w:eastAsia="Times New Roman" w:hAnsi="Tahoma" w:cs="Tahoma"/>
          <w:spacing w:val="15"/>
          <w:sz w:val="18"/>
          <w:szCs w:val="18"/>
          <w:lang w:eastAsia="ru-RU"/>
        </w:rPr>
      </w:pPr>
      <w:r w:rsidRPr="00584A3F">
        <w:rPr>
          <w:rFonts w:ascii="Tahoma" w:eastAsia="Times New Roman" w:hAnsi="Tahoma" w:cs="Tahoma"/>
          <w:spacing w:val="15"/>
          <w:sz w:val="18"/>
          <w:szCs w:val="18"/>
          <w:lang w:eastAsia="ru-RU"/>
        </w:rPr>
        <w:t> </w:t>
      </w:r>
    </w:p>
    <w:bookmarkEnd w:id="0"/>
    <w:p w:rsidR="003E0016" w:rsidRDefault="003E0016" w:rsidP="00584A3F">
      <w:pPr>
        <w:pStyle w:val="a3"/>
        <w:shd w:val="clear" w:color="auto" w:fill="4A3423"/>
        <w:spacing w:before="120" w:beforeAutospacing="0" w:after="120" w:afterAutospacing="0" w:line="270" w:lineRule="atLeast"/>
      </w:pPr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267A78"/>
    <w:rsid w:val="003E0016"/>
    <w:rsid w:val="00501859"/>
    <w:rsid w:val="00584A3F"/>
    <w:rsid w:val="008A140B"/>
    <w:rsid w:val="009109B1"/>
    <w:rsid w:val="00A66A69"/>
    <w:rsid w:val="00B91A8F"/>
    <w:rsid w:val="00DA5196"/>
    <w:rsid w:val="00F5492E"/>
    <w:rsid w:val="00F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707B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2931</Characters>
  <Application>Microsoft Office Word</Application>
  <DocSecurity>0</DocSecurity>
  <Lines>24</Lines>
  <Paragraphs>6</Paragraphs>
  <ScaleCrop>false</ScaleCrop>
  <Company>diakov.net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2026-06-26T05:14:00Z</dcterms:created>
  <dcterms:modified xsi:type="dcterms:W3CDTF">2026-06-26T05:19:00Z</dcterms:modified>
</cp:coreProperties>
</file>